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DC" w:rsidRDefault="00F97C4D">
      <w:pPr>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物理科学学院“综合素质评估”细则</w:t>
      </w:r>
    </w:p>
    <w:p w:rsidR="00397DDC" w:rsidRDefault="00F97C4D">
      <w:pPr>
        <w:widowControl/>
        <w:spacing w:before="100" w:after="100"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现将物理科学学院202</w:t>
      </w:r>
      <w:r w:rsidR="007E0B7E">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年 “综合素质评估”工作相关安排通知如下，请参照开展评估工作。</w:t>
      </w:r>
    </w:p>
    <w:p w:rsidR="00397DDC" w:rsidRDefault="00F97C4D">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1. 20</w:t>
      </w:r>
      <w:r>
        <w:rPr>
          <w:rFonts w:ascii="仿宋_GB2312" w:eastAsia="仿宋_GB2312" w:hAnsi="仿宋_GB2312" w:cs="仿宋_GB2312"/>
          <w:kern w:val="0"/>
          <w:sz w:val="28"/>
          <w:szCs w:val="28"/>
        </w:rPr>
        <w:t>2</w:t>
      </w:r>
      <w:r w:rsidR="007E0B7E">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年“综合素质评估”对象为南开大学2019级、2020级</w:t>
      </w:r>
      <w:r w:rsidR="007E0B7E">
        <w:rPr>
          <w:rFonts w:ascii="仿宋_GB2312" w:eastAsia="仿宋_GB2312" w:hAnsi="仿宋_GB2312" w:cs="仿宋_GB2312" w:hint="eastAsia"/>
          <w:kern w:val="0"/>
          <w:sz w:val="28"/>
          <w:szCs w:val="28"/>
        </w:rPr>
        <w:t>、20</w:t>
      </w:r>
      <w:r w:rsidR="007E0B7E">
        <w:rPr>
          <w:rFonts w:ascii="仿宋_GB2312" w:eastAsia="仿宋_GB2312" w:hAnsi="仿宋_GB2312" w:cs="仿宋_GB2312"/>
          <w:kern w:val="0"/>
          <w:sz w:val="28"/>
          <w:szCs w:val="28"/>
        </w:rPr>
        <w:t>21</w:t>
      </w:r>
      <w:r w:rsidR="007E0B7E">
        <w:rPr>
          <w:rFonts w:ascii="仿宋_GB2312" w:eastAsia="仿宋_GB2312" w:hAnsi="仿宋_GB2312" w:cs="仿宋_GB2312" w:hint="eastAsia"/>
          <w:kern w:val="0"/>
          <w:sz w:val="28"/>
          <w:szCs w:val="28"/>
        </w:rPr>
        <w:t>级</w:t>
      </w:r>
      <w:r>
        <w:rPr>
          <w:rFonts w:ascii="仿宋_GB2312" w:eastAsia="仿宋_GB2312" w:hAnsi="仿宋_GB2312" w:cs="仿宋_GB2312" w:hint="eastAsia"/>
          <w:kern w:val="0"/>
          <w:sz w:val="28"/>
          <w:szCs w:val="28"/>
        </w:rPr>
        <w:t>全日制本科生，“综合素质评估”为2019级、2020级</w:t>
      </w:r>
      <w:r w:rsidR="007E0B7E">
        <w:rPr>
          <w:rFonts w:ascii="仿宋_GB2312" w:eastAsia="仿宋_GB2312" w:hAnsi="仿宋_GB2312" w:cs="仿宋_GB2312" w:hint="eastAsia"/>
          <w:kern w:val="0"/>
          <w:sz w:val="28"/>
          <w:szCs w:val="28"/>
        </w:rPr>
        <w:t>、20</w:t>
      </w:r>
      <w:r w:rsidR="007E0B7E">
        <w:rPr>
          <w:rFonts w:ascii="仿宋_GB2312" w:eastAsia="仿宋_GB2312" w:hAnsi="仿宋_GB2312" w:cs="仿宋_GB2312"/>
          <w:kern w:val="0"/>
          <w:sz w:val="28"/>
          <w:szCs w:val="28"/>
        </w:rPr>
        <w:t>21</w:t>
      </w:r>
      <w:r w:rsidR="007E0B7E">
        <w:rPr>
          <w:rFonts w:ascii="仿宋_GB2312" w:eastAsia="仿宋_GB2312" w:hAnsi="仿宋_GB2312" w:cs="仿宋_GB2312" w:hint="eastAsia"/>
          <w:kern w:val="0"/>
          <w:sz w:val="28"/>
          <w:szCs w:val="28"/>
        </w:rPr>
        <w:t>级</w:t>
      </w:r>
      <w:r>
        <w:rPr>
          <w:rFonts w:ascii="仿宋_GB2312" w:eastAsia="仿宋_GB2312" w:hAnsi="仿宋_GB2312" w:cs="仿宋_GB2312" w:hint="eastAsia"/>
          <w:kern w:val="0"/>
          <w:sz w:val="28"/>
          <w:szCs w:val="28"/>
        </w:rPr>
        <w:t>本科生《公能实践》课中的必修内容；</w:t>
      </w:r>
    </w:p>
    <w:p w:rsidR="00397DDC" w:rsidRDefault="00F97C4D">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2.成立物理科学学院学生“综合素质评估”工作领导小组，组长</w:t>
      </w:r>
      <w:r w:rsidR="001F68B3">
        <w:rPr>
          <w:rFonts w:ascii="仿宋_GB2312" w:eastAsia="仿宋_GB2312" w:hAnsi="仿宋_GB2312" w:cs="仿宋_GB2312" w:hint="eastAsia"/>
          <w:kern w:val="0"/>
          <w:sz w:val="28"/>
          <w:szCs w:val="28"/>
        </w:rPr>
        <w:t>由学院党委副书记担任</w:t>
      </w:r>
      <w:r>
        <w:rPr>
          <w:rFonts w:ascii="仿宋_GB2312" w:eastAsia="仿宋_GB2312" w:hAnsi="仿宋_GB2312" w:cs="仿宋_GB2312" w:hint="eastAsia"/>
          <w:kern w:val="0"/>
          <w:sz w:val="28"/>
          <w:szCs w:val="28"/>
        </w:rPr>
        <w:t>，成员为</w:t>
      </w:r>
      <w:r w:rsidR="001F68B3">
        <w:rPr>
          <w:rFonts w:ascii="仿宋_GB2312" w:eastAsia="仿宋_GB2312" w:hAnsi="仿宋_GB2312" w:cs="仿宋_GB2312" w:hint="eastAsia"/>
          <w:kern w:val="0"/>
          <w:sz w:val="28"/>
          <w:szCs w:val="28"/>
        </w:rPr>
        <w:t>学院全体辅导员</w:t>
      </w:r>
      <w:r>
        <w:rPr>
          <w:rFonts w:ascii="仿宋_GB2312" w:eastAsia="仿宋_GB2312" w:hAnsi="仿宋_GB2312" w:cs="仿宋_GB2312" w:hint="eastAsia"/>
          <w:kern w:val="0"/>
          <w:sz w:val="28"/>
          <w:szCs w:val="28"/>
        </w:rPr>
        <w:t>；</w:t>
      </w:r>
      <w:bookmarkStart w:id="0" w:name="_GoBack"/>
      <w:bookmarkEnd w:id="0"/>
    </w:p>
    <w:p w:rsidR="00397DDC" w:rsidRDefault="00F97C4D">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.各年级应需要认真学习学院发布的评估指标及项目说明；评估工作依托“立公增能辅学平台”（</w:t>
      </w:r>
      <w:proofErr w:type="spellStart"/>
      <w:r>
        <w:rPr>
          <w:rFonts w:ascii="仿宋_GB2312" w:eastAsia="仿宋_GB2312" w:hAnsi="仿宋_GB2312" w:cs="仿宋_GB2312" w:hint="eastAsia"/>
          <w:kern w:val="0"/>
          <w:sz w:val="28"/>
          <w:szCs w:val="28"/>
        </w:rPr>
        <w:t>fuxue.nankai.edu.cn</w:t>
      </w:r>
      <w:proofErr w:type="spellEnd"/>
      <w:r>
        <w:rPr>
          <w:rFonts w:ascii="仿宋_GB2312" w:eastAsia="仿宋_GB2312" w:hAnsi="仿宋_GB2312" w:cs="仿宋_GB2312" w:hint="eastAsia"/>
          <w:kern w:val="0"/>
          <w:sz w:val="28"/>
          <w:szCs w:val="28"/>
        </w:rPr>
        <w:t>）全面展开，“立公增能辅学平台”有电脑pc端与手机客户端（手机端口如用外网需要</w:t>
      </w:r>
      <w:proofErr w:type="spellStart"/>
      <w:r>
        <w:rPr>
          <w:rFonts w:ascii="仿宋_GB2312" w:eastAsia="仿宋_GB2312" w:hAnsi="仿宋_GB2312" w:cs="仿宋_GB2312" w:hint="eastAsia"/>
          <w:kern w:val="0"/>
          <w:sz w:val="28"/>
          <w:szCs w:val="28"/>
        </w:rPr>
        <w:t>vpn</w:t>
      </w:r>
      <w:proofErr w:type="spellEnd"/>
      <w:r>
        <w:rPr>
          <w:rFonts w:ascii="仿宋_GB2312" w:eastAsia="仿宋_GB2312" w:hAnsi="仿宋_GB2312" w:cs="仿宋_GB2312" w:hint="eastAsia"/>
          <w:kern w:val="0"/>
          <w:sz w:val="28"/>
          <w:szCs w:val="28"/>
        </w:rPr>
        <w:t>）；</w:t>
      </w:r>
    </w:p>
    <w:p w:rsidR="00397DDC" w:rsidRDefault="00F97C4D">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w:t>
      </w:r>
      <w:r w:rsidR="007E0B7E">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2019级</w:t>
      </w:r>
      <w:r w:rsidR="007E0B7E">
        <w:rPr>
          <w:rFonts w:ascii="仿宋_GB2312" w:eastAsia="仿宋_GB2312" w:hAnsi="仿宋_GB2312" w:cs="仿宋_GB2312" w:hint="eastAsia"/>
          <w:kern w:val="0"/>
          <w:sz w:val="28"/>
          <w:szCs w:val="28"/>
        </w:rPr>
        <w:t>、2</w:t>
      </w:r>
      <w:r w:rsidR="007E0B7E">
        <w:rPr>
          <w:rFonts w:ascii="仿宋_GB2312" w:eastAsia="仿宋_GB2312" w:hAnsi="仿宋_GB2312" w:cs="仿宋_GB2312"/>
          <w:kern w:val="0"/>
          <w:sz w:val="28"/>
          <w:szCs w:val="28"/>
        </w:rPr>
        <w:t>020</w:t>
      </w:r>
      <w:r w:rsidR="007E0B7E">
        <w:rPr>
          <w:rFonts w:ascii="仿宋_GB2312" w:eastAsia="仿宋_GB2312" w:hAnsi="仿宋_GB2312" w:cs="仿宋_GB2312" w:hint="eastAsia"/>
          <w:kern w:val="0"/>
          <w:sz w:val="28"/>
          <w:szCs w:val="28"/>
        </w:rPr>
        <w:t>级</w:t>
      </w:r>
      <w:r>
        <w:rPr>
          <w:rFonts w:ascii="仿宋_GB2312" w:eastAsia="仿宋_GB2312" w:hAnsi="仿宋_GB2312" w:cs="仿宋_GB2312" w:hint="eastAsia"/>
          <w:kern w:val="0"/>
          <w:sz w:val="28"/>
          <w:szCs w:val="28"/>
        </w:rPr>
        <w:t>于7月31日前、202</w:t>
      </w:r>
      <w:r w:rsidR="007E0B7E">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级于10月31日前开展“综合素质评估”工作，各年级具体工作开展由对应辅导员负责，</w:t>
      </w:r>
      <w:r>
        <w:rPr>
          <w:rFonts w:ascii="仿宋_GB2312" w:eastAsia="仿宋_GB2312" w:hAnsi="仿宋_GB2312" w:cs="仿宋_GB2312"/>
          <w:kern w:val="0"/>
          <w:sz w:val="28"/>
          <w:szCs w:val="28"/>
        </w:rPr>
        <w:t>以班级为单位开展</w:t>
      </w:r>
      <w:r>
        <w:rPr>
          <w:rFonts w:ascii="仿宋_GB2312" w:eastAsia="仿宋_GB2312" w:hAnsi="仿宋_GB2312" w:cs="仿宋_GB2312" w:hint="eastAsia"/>
          <w:kern w:val="0"/>
          <w:sz w:val="28"/>
          <w:szCs w:val="28"/>
        </w:rPr>
        <w:t>；</w:t>
      </w:r>
    </w:p>
    <w:p w:rsidR="00397DDC" w:rsidRDefault="00F97C4D">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各班在班会开始前，根据学院要求，确定班会时间、地点、人数以及他评委员会成员，在辅导员处进行预约。在</w:t>
      </w:r>
      <w:r>
        <w:rPr>
          <w:rFonts w:ascii="仿宋_GB2312" w:eastAsia="仿宋_GB2312" w:hAnsi="仿宋_GB2312" w:cs="仿宋_GB2312"/>
          <w:kern w:val="0"/>
          <w:sz w:val="28"/>
          <w:szCs w:val="28"/>
        </w:rPr>
        <w:t>各班开始</w:t>
      </w:r>
      <w:r>
        <w:rPr>
          <w:rFonts w:ascii="仿宋_GB2312" w:eastAsia="仿宋_GB2312" w:hAnsi="仿宋_GB2312" w:cs="仿宋_GB2312" w:hint="eastAsia"/>
          <w:kern w:val="0"/>
          <w:sz w:val="28"/>
          <w:szCs w:val="28"/>
        </w:rPr>
        <w:t>“综合素质评估”</w:t>
      </w:r>
      <w:r>
        <w:rPr>
          <w:rFonts w:ascii="仿宋_GB2312" w:eastAsia="仿宋_GB2312" w:hAnsi="仿宋_GB2312" w:cs="仿宋_GB2312"/>
          <w:kern w:val="0"/>
          <w:sz w:val="28"/>
          <w:szCs w:val="28"/>
        </w:rPr>
        <w:t>前，</w:t>
      </w:r>
      <w:r>
        <w:rPr>
          <w:rFonts w:ascii="仿宋_GB2312" w:eastAsia="仿宋_GB2312" w:hAnsi="仿宋_GB2312" w:cs="仿宋_GB2312" w:hint="eastAsia"/>
          <w:kern w:val="0"/>
          <w:sz w:val="28"/>
          <w:szCs w:val="28"/>
        </w:rPr>
        <w:t>由物理科学学院学生“综合素质评估”工作领导小组组长</w:t>
      </w:r>
      <w:r>
        <w:rPr>
          <w:rFonts w:ascii="仿宋_GB2312" w:eastAsia="仿宋_GB2312" w:hAnsi="仿宋_GB2312" w:cs="仿宋_GB2312"/>
          <w:kern w:val="0"/>
          <w:sz w:val="28"/>
          <w:szCs w:val="28"/>
        </w:rPr>
        <w:t>解读</w:t>
      </w:r>
      <w:r>
        <w:rPr>
          <w:rFonts w:ascii="仿宋_GB2312" w:eastAsia="仿宋_GB2312" w:hAnsi="仿宋_GB2312" w:cs="仿宋_GB2312" w:hint="eastAsia"/>
          <w:kern w:val="0"/>
          <w:sz w:val="28"/>
          <w:szCs w:val="28"/>
        </w:rPr>
        <w:t>评估的背景、目的与意义等进行深入解读；</w:t>
      </w:r>
    </w:p>
    <w:p w:rsidR="00397DDC" w:rsidRDefault="00F97C4D">
      <w:pPr>
        <w:widowControl/>
        <w:spacing w:before="100" w:after="100"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6.</w:t>
      </w:r>
      <w:r>
        <w:rPr>
          <w:rFonts w:ascii="仿宋_GB2312" w:eastAsia="仿宋_GB2312" w:hAnsi="仿宋_GB2312" w:cs="仿宋_GB2312" w:hint="eastAsia"/>
          <w:kern w:val="0"/>
          <w:sz w:val="28"/>
          <w:szCs w:val="28"/>
        </w:rPr>
        <w:t>转专业的同学，今年转专业的在转出专业（原专业）参评，去年转专业的同学在转入专业（新专业）参评;</w:t>
      </w:r>
    </w:p>
    <w:p w:rsidR="00397DDC" w:rsidRDefault="00F97C4D">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7.学生须在“综合素质评估”班会开始前完成自评问卷与个人素质发展书面总结；“综合素质评估”班会结束后，学生可立即查看学生他评互评结果，学生测评反馈将由辅导员在测评结束后通过线上线下结合的方式进行；辅导员在完成评估反馈后，学生须尽快完成个人成长计划；</w:t>
      </w:r>
    </w:p>
    <w:p w:rsidR="007E0B7E" w:rsidRDefault="00F97C4D">
      <w:pPr>
        <w:spacing w:line="360" w:lineRule="auto"/>
        <w:ind w:firstLineChars="200" w:firstLine="560"/>
        <w:rPr>
          <w:rFonts w:ascii="仿宋_GB2312" w:eastAsia="仿宋_GB2312" w:hAnsi="仿宋_GB2312" w:cs="仿宋_GB2312"/>
          <w:kern w:val="0"/>
          <w:sz w:val="28"/>
          <w:szCs w:val="28"/>
        </w:rPr>
        <w:sectPr w:rsidR="007E0B7E" w:rsidSect="007E0B7E">
          <w:pgSz w:w="11906" w:h="16838"/>
          <w:pgMar w:top="1800" w:right="1440" w:bottom="1800" w:left="1440" w:header="851" w:footer="992" w:gutter="0"/>
          <w:cols w:space="425"/>
          <w:docGrid w:type="lines" w:linePitch="312"/>
        </w:sectPr>
      </w:pPr>
      <w:r>
        <w:rPr>
          <w:rFonts w:ascii="仿宋_GB2312" w:eastAsia="仿宋_GB2312" w:hAnsi="仿宋_GB2312" w:cs="仿宋_GB2312" w:hint="eastAsia"/>
          <w:kern w:val="0"/>
          <w:sz w:val="28"/>
          <w:szCs w:val="28"/>
        </w:rPr>
        <w:t>8.参加202</w:t>
      </w:r>
      <w:r w:rsidR="007E0B7E">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-20</w:t>
      </w:r>
      <w:r>
        <w:rPr>
          <w:rFonts w:ascii="仿宋_GB2312" w:eastAsia="仿宋_GB2312" w:hAnsi="仿宋_GB2312" w:cs="仿宋_GB2312"/>
          <w:kern w:val="0"/>
          <w:sz w:val="28"/>
          <w:szCs w:val="28"/>
        </w:rPr>
        <w:t>2</w:t>
      </w:r>
      <w:r w:rsidR="007E0B7E">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学年度奖学金、荣誉称号评定者须参加“综合素质评估”并</w:t>
      </w:r>
      <w:r>
        <w:rPr>
          <w:rFonts w:ascii="仿宋_GB2312" w:eastAsia="仿宋_GB2312" w:hAnsi="仿宋_GB2312" w:cs="仿宋_GB2312"/>
          <w:kern w:val="0"/>
          <w:sz w:val="28"/>
          <w:szCs w:val="28"/>
        </w:rPr>
        <w:t>合格</w:t>
      </w:r>
      <w:r>
        <w:rPr>
          <w:rFonts w:ascii="仿宋_GB2312" w:eastAsia="仿宋_GB2312" w:hAnsi="仿宋_GB2312" w:cs="仿宋_GB2312" w:hint="eastAsia"/>
          <w:kern w:val="0"/>
          <w:sz w:val="28"/>
          <w:szCs w:val="28"/>
        </w:rPr>
        <w:t>；2019级</w:t>
      </w:r>
      <w:r w:rsidR="007E0B7E">
        <w:rPr>
          <w:rFonts w:ascii="仿宋_GB2312" w:eastAsia="仿宋_GB2312" w:hAnsi="仿宋_GB2312" w:cs="仿宋_GB2312" w:hint="eastAsia"/>
          <w:kern w:val="0"/>
          <w:sz w:val="28"/>
          <w:szCs w:val="28"/>
        </w:rPr>
        <w:t>、2</w:t>
      </w:r>
      <w:r w:rsidR="007E0B7E">
        <w:rPr>
          <w:rFonts w:ascii="仿宋_GB2312" w:eastAsia="仿宋_GB2312" w:hAnsi="仿宋_GB2312" w:cs="仿宋_GB2312"/>
          <w:kern w:val="0"/>
          <w:sz w:val="28"/>
          <w:szCs w:val="28"/>
        </w:rPr>
        <w:t>020</w:t>
      </w:r>
      <w:r w:rsidR="007E0B7E">
        <w:rPr>
          <w:rFonts w:ascii="仿宋_GB2312" w:eastAsia="仿宋_GB2312" w:hAnsi="仿宋_GB2312" w:cs="仿宋_GB2312" w:hint="eastAsia"/>
          <w:kern w:val="0"/>
          <w:sz w:val="28"/>
          <w:szCs w:val="28"/>
        </w:rPr>
        <w:t>级</w:t>
      </w:r>
      <w:r>
        <w:rPr>
          <w:rFonts w:ascii="仿宋_GB2312" w:eastAsia="仿宋_GB2312" w:hAnsi="仿宋_GB2312" w:cs="仿宋_GB2312"/>
          <w:kern w:val="0"/>
          <w:sz w:val="28"/>
          <w:szCs w:val="28"/>
        </w:rPr>
        <w:t>通过</w:t>
      </w:r>
      <w:r>
        <w:rPr>
          <w:rFonts w:ascii="仿宋_GB2312" w:eastAsia="仿宋_GB2312" w:hAnsi="仿宋_GB2312" w:cs="仿宋_GB2312" w:hint="eastAsia"/>
          <w:kern w:val="0"/>
          <w:sz w:val="28"/>
          <w:szCs w:val="28"/>
        </w:rPr>
        <w:t>“综合素质评估”评选出202</w:t>
      </w:r>
      <w:r w:rsidR="007E0B7E">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-202</w:t>
      </w:r>
      <w:r w:rsidR="007E0B7E">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学年度</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学生服务</w:t>
      </w:r>
      <w:r>
        <w:rPr>
          <w:rFonts w:ascii="仿宋_GB2312" w:eastAsia="仿宋_GB2312" w:hAnsi="仿宋_GB2312" w:cs="仿宋_GB2312"/>
          <w:kern w:val="0"/>
          <w:sz w:val="28"/>
          <w:szCs w:val="28"/>
        </w:rPr>
        <w:t>奖学金”</w:t>
      </w:r>
      <w:r>
        <w:rPr>
          <w:rFonts w:ascii="仿宋_GB2312" w:eastAsia="仿宋_GB2312" w:hAnsi="仿宋_GB2312" w:cs="仿宋_GB2312" w:hint="eastAsia"/>
          <w:kern w:val="0"/>
          <w:sz w:val="28"/>
          <w:szCs w:val="28"/>
        </w:rPr>
        <w:t>候选人及物理科学学院</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优秀学生</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优秀学生</w:t>
      </w:r>
      <w:r>
        <w:rPr>
          <w:rFonts w:ascii="仿宋_GB2312" w:eastAsia="仿宋_GB2312" w:hAnsi="仿宋_GB2312" w:cs="仿宋_GB2312"/>
          <w:kern w:val="0"/>
          <w:sz w:val="28"/>
          <w:szCs w:val="28"/>
        </w:rPr>
        <w:t>骨干”</w:t>
      </w:r>
      <w:r>
        <w:rPr>
          <w:rFonts w:ascii="仿宋_GB2312" w:eastAsia="仿宋_GB2312" w:hAnsi="仿宋_GB2312" w:cs="仿宋_GB2312" w:hint="eastAsia"/>
          <w:kern w:val="0"/>
          <w:sz w:val="28"/>
          <w:szCs w:val="28"/>
        </w:rPr>
        <w:t>候选人</w:t>
      </w:r>
      <w:r>
        <w:rPr>
          <w:rFonts w:ascii="仿宋_GB2312" w:eastAsia="仿宋_GB2312" w:hAnsi="仿宋_GB2312" w:cs="仿宋_GB2312"/>
          <w:kern w:val="0"/>
          <w:sz w:val="28"/>
          <w:szCs w:val="28"/>
        </w:rPr>
        <w:t>。</w:t>
      </w:r>
    </w:p>
    <w:p w:rsidR="00397DDC" w:rsidRDefault="00397DDC">
      <w:pPr>
        <w:spacing w:line="360" w:lineRule="auto"/>
        <w:ind w:firstLineChars="200" w:firstLine="560"/>
        <w:rPr>
          <w:rFonts w:ascii="仿宋_GB2312" w:eastAsia="仿宋_GB2312" w:hAnsi="仿宋_GB2312" w:cs="仿宋_GB2312"/>
          <w:kern w:val="0"/>
          <w:sz w:val="28"/>
          <w:szCs w:val="28"/>
        </w:rPr>
      </w:pPr>
    </w:p>
    <w:p w:rsidR="00397DDC" w:rsidRDefault="00F97C4D" w:rsidP="007E0B7E">
      <w:pPr>
        <w:widowControl/>
        <w:jc w:val="center"/>
        <w:rPr>
          <w:rFonts w:ascii="方正小标宋简体" w:eastAsia="方正小标宋简体" w:hAnsi="仿宋_GB2312" w:cs="仿宋_GB2312"/>
          <w:kern w:val="0"/>
          <w:sz w:val="30"/>
          <w:szCs w:val="30"/>
        </w:rPr>
      </w:pPr>
      <w:r>
        <w:rPr>
          <w:rFonts w:ascii="方正小标宋简体" w:eastAsia="方正小标宋简体" w:hAnsi="仿宋_GB2312" w:cs="仿宋_GB2312" w:hint="eastAsia"/>
          <w:kern w:val="0"/>
          <w:sz w:val="30"/>
          <w:szCs w:val="30"/>
        </w:rPr>
        <w:t>物理科学学院本科生“公能”素质评估指标及项目说明</w:t>
      </w:r>
    </w:p>
    <w:p w:rsidR="00397DDC" w:rsidRDefault="00397DDC">
      <w:pPr>
        <w:spacing w:line="360" w:lineRule="auto"/>
        <w:jc w:val="center"/>
        <w:rPr>
          <w:rFonts w:ascii="仿宋_GB2312" w:eastAsia="仿宋_GB2312" w:hAnsi="仿宋_GB2312" w:cs="仿宋_GB2312"/>
          <w:kern w:val="0"/>
          <w:sz w:val="28"/>
          <w:szCs w:val="28"/>
        </w:rPr>
      </w:pPr>
    </w:p>
    <w:tbl>
      <w:tblPr>
        <w:tblW w:w="1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2581"/>
        <w:gridCol w:w="3091"/>
        <w:gridCol w:w="8068"/>
      </w:tblGrid>
      <w:tr w:rsidR="00397DDC">
        <w:trPr>
          <w:trHeight w:val="286"/>
          <w:jc w:val="center"/>
        </w:trPr>
        <w:tc>
          <w:tcPr>
            <w:tcW w:w="1080" w:type="dxa"/>
            <w:shd w:val="clear" w:color="auto" w:fill="auto"/>
            <w:vAlign w:val="center"/>
          </w:tcPr>
          <w:p w:rsidR="00397DDC" w:rsidRDefault="00F97C4D">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lang w:bidi="ar"/>
              </w:rPr>
              <w:t>一级指标</w:t>
            </w:r>
          </w:p>
        </w:tc>
        <w:tc>
          <w:tcPr>
            <w:tcW w:w="2581" w:type="dxa"/>
            <w:shd w:val="clear" w:color="auto" w:fill="auto"/>
            <w:vAlign w:val="center"/>
          </w:tcPr>
          <w:p w:rsidR="00397DDC" w:rsidRDefault="00F97C4D">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lang w:bidi="ar"/>
              </w:rPr>
              <w:t>二级指标</w:t>
            </w:r>
          </w:p>
        </w:tc>
        <w:tc>
          <w:tcPr>
            <w:tcW w:w="3091" w:type="dxa"/>
            <w:shd w:val="clear" w:color="auto" w:fill="auto"/>
            <w:vAlign w:val="center"/>
          </w:tcPr>
          <w:p w:rsidR="00397DDC" w:rsidRDefault="00F97C4D">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lang w:bidi="ar"/>
              </w:rPr>
              <w:t>三级指标</w:t>
            </w:r>
          </w:p>
        </w:tc>
        <w:tc>
          <w:tcPr>
            <w:tcW w:w="8068" w:type="dxa"/>
            <w:shd w:val="clear" w:color="auto" w:fill="auto"/>
            <w:vAlign w:val="center"/>
          </w:tcPr>
          <w:p w:rsidR="00397DDC" w:rsidRDefault="00F97C4D">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lang w:bidi="ar"/>
              </w:rPr>
              <w:t>项目说明</w:t>
            </w:r>
          </w:p>
        </w:tc>
      </w:tr>
      <w:tr w:rsidR="00397DDC">
        <w:trPr>
          <w:trHeight w:val="1891"/>
          <w:jc w:val="center"/>
        </w:trPr>
        <w:tc>
          <w:tcPr>
            <w:tcW w:w="1080" w:type="dxa"/>
            <w:vMerge w:val="restart"/>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“公”</w:t>
            </w:r>
            <w:r>
              <w:rPr>
                <w:rFonts w:ascii="宋体" w:eastAsia="宋体" w:hAnsi="宋体" w:cs="宋体" w:hint="eastAsia"/>
                <w:kern w:val="0"/>
                <w:sz w:val="22"/>
                <w:szCs w:val="22"/>
                <w:lang w:bidi="ar"/>
              </w:rPr>
              <w:br/>
              <w:t>之</w:t>
            </w:r>
            <w:r>
              <w:rPr>
                <w:rFonts w:ascii="宋体" w:eastAsia="宋体" w:hAnsi="宋体" w:cs="宋体" w:hint="eastAsia"/>
                <w:kern w:val="0"/>
                <w:sz w:val="22"/>
                <w:szCs w:val="22"/>
                <w:lang w:bidi="ar"/>
              </w:rPr>
              <w:br/>
              <w:t>评</w:t>
            </w:r>
            <w:r>
              <w:rPr>
                <w:rFonts w:ascii="宋体" w:eastAsia="宋体" w:hAnsi="宋体" w:cs="宋体" w:hint="eastAsia"/>
                <w:kern w:val="0"/>
                <w:sz w:val="22"/>
                <w:szCs w:val="22"/>
                <w:lang w:bidi="ar"/>
              </w:rPr>
              <w:br/>
              <w:t>估</w:t>
            </w:r>
            <w:r>
              <w:rPr>
                <w:rFonts w:ascii="宋体" w:eastAsia="宋体" w:hAnsi="宋体" w:cs="宋体" w:hint="eastAsia"/>
                <w:kern w:val="0"/>
                <w:sz w:val="22"/>
                <w:szCs w:val="22"/>
                <w:lang w:bidi="ar"/>
              </w:rPr>
              <w:br/>
              <w:t>项</w:t>
            </w:r>
            <w:r>
              <w:rPr>
                <w:rFonts w:ascii="宋体" w:eastAsia="宋体" w:hAnsi="宋体" w:cs="宋体" w:hint="eastAsia"/>
                <w:kern w:val="0"/>
                <w:sz w:val="22"/>
                <w:szCs w:val="22"/>
                <w:lang w:bidi="ar"/>
              </w:rPr>
              <w:br/>
              <w:t>目</w:t>
            </w:r>
          </w:p>
        </w:tc>
        <w:tc>
          <w:tcPr>
            <w:tcW w:w="2581" w:type="dxa"/>
            <w:shd w:val="clear" w:color="auto" w:fill="auto"/>
            <w:vAlign w:val="center"/>
          </w:tcPr>
          <w:p w:rsidR="00397DDC" w:rsidRDefault="00F97C4D">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公之志向</w:t>
            </w:r>
          </w:p>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（理想信念与民族精神）</w:t>
            </w:r>
          </w:p>
        </w:tc>
        <w:tc>
          <w:tcPr>
            <w:tcW w:w="3091" w:type="dxa"/>
            <w:shd w:val="clear" w:color="auto" w:fill="auto"/>
            <w:vAlign w:val="center"/>
          </w:tcPr>
          <w:p w:rsidR="00397DDC" w:rsidRDefault="00F97C4D">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理想信念/民族精神/可持续发展/全球视野</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爱祖国、爱人民，拥护党的路线、方针、政策/抵制任何有损国家尊严、荣誉、利益和危害社会秩序的言行/有坚定的政治信念，主动关心时事政治，积极参加政治理论学习/有强烈的民族意识和国家观念，有为公志向，将个人发展目标与国家、社会发展要求紧密联系/知世情服务社会，知中国服务中国，主动参加社会实践和社会公益服务活动/有大局观和集体荣誉感，主动参加集体建设和集体活动，不做损害集体利益和荣誉的事/热爱生活，有进取心，始终保持积极向上的心态/有强烈的社会责任感，做事不惧艰难、坚持到底</w:t>
            </w:r>
          </w:p>
        </w:tc>
      </w:tr>
      <w:tr w:rsidR="00397DDC">
        <w:trPr>
          <w:trHeight w:val="1621"/>
          <w:jc w:val="center"/>
        </w:trPr>
        <w:tc>
          <w:tcPr>
            <w:tcW w:w="1080" w:type="dxa"/>
            <w:vMerge/>
            <w:shd w:val="clear" w:color="auto" w:fill="auto"/>
            <w:vAlign w:val="center"/>
          </w:tcPr>
          <w:p w:rsidR="00397DDC" w:rsidRDefault="00397DDC">
            <w:pPr>
              <w:jc w:val="center"/>
              <w:rPr>
                <w:rFonts w:ascii="宋体" w:eastAsia="宋体" w:hAnsi="宋体" w:cs="宋体"/>
                <w:sz w:val="22"/>
                <w:szCs w:val="22"/>
              </w:rPr>
            </w:pPr>
          </w:p>
        </w:tc>
        <w:tc>
          <w:tcPr>
            <w:tcW w:w="2581" w:type="dxa"/>
            <w:shd w:val="clear" w:color="auto" w:fill="auto"/>
            <w:vAlign w:val="center"/>
          </w:tcPr>
          <w:p w:rsidR="00397DDC" w:rsidRDefault="00F97C4D">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公之操守</w:t>
            </w:r>
          </w:p>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（道德品质与公民素养）</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诚信/自律/正直/尊重/严谨</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服从公意，自觉维护公共利益和公共秩序/遵守国家法律、法规及学校各项规章制度，正确运用法律武器维护自己的合法权益，遵守团体规则，爱护公物/为人正直，办事公道，坚持原则，不随波逐流或偏信盲从/见义勇为，敢于纠正不良现象与风气/诚实守信，表里如一/尊师重道，尊老爱幼，孝敬父母，礼貌待人/生活节约俭朴，不奢侈浪费，不攀比/作风严谨踏实，做事认真不敷衍/尊重、体谅他人，不影响他人正常学习和休息/热爱劳动，不懒散，自觉保护环境</w:t>
            </w:r>
          </w:p>
        </w:tc>
      </w:tr>
      <w:tr w:rsidR="00397DDC">
        <w:trPr>
          <w:trHeight w:val="1351"/>
          <w:jc w:val="center"/>
        </w:trPr>
        <w:tc>
          <w:tcPr>
            <w:tcW w:w="1080" w:type="dxa"/>
            <w:vMerge/>
            <w:shd w:val="clear" w:color="auto" w:fill="auto"/>
            <w:vAlign w:val="center"/>
          </w:tcPr>
          <w:p w:rsidR="00397DDC" w:rsidRDefault="00397DDC">
            <w:pPr>
              <w:jc w:val="center"/>
              <w:rPr>
                <w:rFonts w:ascii="宋体" w:eastAsia="宋体" w:hAnsi="宋体" w:cs="宋体"/>
                <w:sz w:val="22"/>
                <w:szCs w:val="22"/>
              </w:rPr>
            </w:pPr>
          </w:p>
        </w:tc>
        <w:tc>
          <w:tcPr>
            <w:tcW w:w="2581" w:type="dxa"/>
            <w:shd w:val="clear" w:color="auto" w:fill="auto"/>
            <w:vAlign w:val="center"/>
          </w:tcPr>
          <w:p w:rsidR="00397DDC" w:rsidRDefault="00F97C4D">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公之襟怀</w:t>
            </w:r>
          </w:p>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（文化自觉与南开气质）</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感恩/包容/真诚/谦和/付出</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甘于奉献，凡事以“公”为前提，以国家和集体利益为重/心胸宽广，不斤斤计较个人得失/谦虚谨慎，不骄不躁/淡泊名利，在利益面前</w:t>
            </w:r>
            <w:proofErr w:type="gramStart"/>
            <w:r>
              <w:rPr>
                <w:rFonts w:ascii="宋体" w:eastAsia="宋体" w:hAnsi="宋体" w:cs="宋体" w:hint="eastAsia"/>
                <w:kern w:val="0"/>
                <w:sz w:val="22"/>
                <w:szCs w:val="22"/>
                <w:lang w:bidi="ar"/>
              </w:rPr>
              <w:t>不</w:t>
            </w:r>
            <w:proofErr w:type="gramEnd"/>
            <w:r>
              <w:rPr>
                <w:rFonts w:ascii="宋体" w:eastAsia="宋体" w:hAnsi="宋体" w:cs="宋体" w:hint="eastAsia"/>
                <w:kern w:val="0"/>
                <w:sz w:val="22"/>
                <w:szCs w:val="22"/>
                <w:lang w:bidi="ar"/>
              </w:rPr>
              <w:t>争抢/诚恳待人，乐于助人，有团结协作精神，做事不自私/乐观平和，不嫉妒、诽谤他人/勇于担当，在困难问题面前不推诿逃避/遵从“容止格言”要求，举止言谈大方得体，于日常点滴之中培养南开气质</w:t>
            </w:r>
          </w:p>
        </w:tc>
      </w:tr>
      <w:tr w:rsidR="00397DDC">
        <w:trPr>
          <w:trHeight w:val="1351"/>
          <w:jc w:val="center"/>
        </w:trPr>
        <w:tc>
          <w:tcPr>
            <w:tcW w:w="1080" w:type="dxa"/>
            <w:vMerge w:val="restart"/>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lastRenderedPageBreak/>
              <w:t>“能”</w:t>
            </w:r>
            <w:r>
              <w:rPr>
                <w:rFonts w:ascii="宋体" w:eastAsia="宋体" w:hAnsi="宋体" w:cs="宋体" w:hint="eastAsia"/>
                <w:kern w:val="0"/>
                <w:sz w:val="22"/>
                <w:szCs w:val="22"/>
                <w:lang w:bidi="ar"/>
              </w:rPr>
              <w:br/>
              <w:t>之</w:t>
            </w:r>
            <w:r>
              <w:rPr>
                <w:rFonts w:ascii="宋体" w:eastAsia="宋体" w:hAnsi="宋体" w:cs="宋体" w:hint="eastAsia"/>
                <w:kern w:val="0"/>
                <w:sz w:val="22"/>
                <w:szCs w:val="22"/>
                <w:lang w:bidi="ar"/>
              </w:rPr>
              <w:br/>
              <w:t>评</w:t>
            </w:r>
            <w:r>
              <w:rPr>
                <w:rFonts w:ascii="宋体" w:eastAsia="宋体" w:hAnsi="宋体" w:cs="宋体" w:hint="eastAsia"/>
                <w:kern w:val="0"/>
                <w:sz w:val="22"/>
                <w:szCs w:val="22"/>
                <w:lang w:bidi="ar"/>
              </w:rPr>
              <w:br/>
              <w:t>估</w:t>
            </w:r>
            <w:r>
              <w:rPr>
                <w:rFonts w:ascii="宋体" w:eastAsia="宋体" w:hAnsi="宋体" w:cs="宋体" w:hint="eastAsia"/>
                <w:kern w:val="0"/>
                <w:sz w:val="22"/>
                <w:szCs w:val="22"/>
                <w:lang w:bidi="ar"/>
              </w:rPr>
              <w:br/>
              <w:t>项</w:t>
            </w:r>
            <w:r>
              <w:rPr>
                <w:rFonts w:ascii="宋体" w:eastAsia="宋体" w:hAnsi="宋体" w:cs="宋体" w:hint="eastAsia"/>
                <w:kern w:val="0"/>
                <w:sz w:val="22"/>
                <w:szCs w:val="22"/>
                <w:lang w:bidi="ar"/>
              </w:rPr>
              <w:br/>
              <w:t>目</w:t>
            </w:r>
          </w:p>
        </w:tc>
        <w:tc>
          <w:tcPr>
            <w:tcW w:w="258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生活能力</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独立自主/环境适应/自我控制/安全意识/人际交往/节俭/卫生健康</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经常参加体育锻炼，有良好的体育运动习惯/积极参加各类体育比赛并取得好成绩/遵守体育道德和体育运动精神，耐得输赢/有分辨是非和抵制诱惑的能力/生活自立，有节制，能妥善处理生活中遇到的问题/有健康的生活习惯，讲究卫生/吃苦耐劳，有抗压能力，能够有条不紊地安排生活</w:t>
            </w:r>
          </w:p>
        </w:tc>
      </w:tr>
      <w:tr w:rsidR="00397DDC">
        <w:trPr>
          <w:trHeight w:val="1351"/>
          <w:jc w:val="center"/>
        </w:trPr>
        <w:tc>
          <w:tcPr>
            <w:tcW w:w="1080" w:type="dxa"/>
            <w:vMerge/>
            <w:shd w:val="clear" w:color="auto" w:fill="auto"/>
            <w:vAlign w:val="center"/>
          </w:tcPr>
          <w:p w:rsidR="00397DDC" w:rsidRDefault="00397DDC">
            <w:pPr>
              <w:jc w:val="center"/>
              <w:rPr>
                <w:rFonts w:ascii="宋体" w:eastAsia="宋体" w:hAnsi="宋体" w:cs="宋体"/>
                <w:sz w:val="22"/>
                <w:szCs w:val="22"/>
              </w:rPr>
            </w:pPr>
          </w:p>
        </w:tc>
        <w:tc>
          <w:tcPr>
            <w:tcW w:w="258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学习能力</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兴趣培养/行为管理/资源获取/计划执行/目标设立/总结提高/独立思考</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学习有目标、有计划，有自主学习的能力和习惯/有积极端正的学习态度，笃实好学，善于思考，善于观察，有独立见解，认真完成各类作业/有浓厚的学习兴趣，主动获取学习资源、参与学习讨论、参加学术研究/有科学严谨的学习方法和良好的学习习惯/对知识孜孜以求、锲而不舍、潜心研修/取得优良学习成绩，学习成果显著</w:t>
            </w:r>
          </w:p>
        </w:tc>
      </w:tr>
      <w:tr w:rsidR="00397DDC">
        <w:trPr>
          <w:trHeight w:val="1080"/>
          <w:jc w:val="center"/>
        </w:trPr>
        <w:tc>
          <w:tcPr>
            <w:tcW w:w="1080" w:type="dxa"/>
            <w:vMerge/>
            <w:shd w:val="clear" w:color="auto" w:fill="auto"/>
            <w:vAlign w:val="center"/>
          </w:tcPr>
          <w:p w:rsidR="00397DDC" w:rsidRDefault="00397DDC">
            <w:pPr>
              <w:jc w:val="center"/>
              <w:rPr>
                <w:rFonts w:ascii="宋体" w:eastAsia="宋体" w:hAnsi="宋体" w:cs="宋体"/>
                <w:sz w:val="22"/>
                <w:szCs w:val="22"/>
              </w:rPr>
            </w:pPr>
          </w:p>
        </w:tc>
        <w:tc>
          <w:tcPr>
            <w:tcW w:w="258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创新能力</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发现问题/批判思维/改革求变/创新想象/积极探索/大胆尝试</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有尊重差异、大胆质疑和改革求变的意识和能力/主动参加课内外学术科技竞赛等有助于提升创新能力的各项活动/在学术论文、科研创新和发明专利等方面有显著成绩/在专业竞赛、科技文化等活动中有突出表现/在日常的学习实践中展现出突出的创新精神与能力</w:t>
            </w:r>
          </w:p>
        </w:tc>
      </w:tr>
      <w:tr w:rsidR="00397DDC">
        <w:trPr>
          <w:trHeight w:val="1080"/>
          <w:jc w:val="center"/>
        </w:trPr>
        <w:tc>
          <w:tcPr>
            <w:tcW w:w="1080" w:type="dxa"/>
            <w:vMerge/>
            <w:shd w:val="clear" w:color="auto" w:fill="auto"/>
            <w:vAlign w:val="center"/>
          </w:tcPr>
          <w:p w:rsidR="00397DDC" w:rsidRDefault="00397DDC">
            <w:pPr>
              <w:jc w:val="center"/>
              <w:rPr>
                <w:rFonts w:ascii="宋体" w:eastAsia="宋体" w:hAnsi="宋体" w:cs="宋体"/>
                <w:sz w:val="22"/>
                <w:szCs w:val="22"/>
              </w:rPr>
            </w:pPr>
          </w:p>
        </w:tc>
        <w:tc>
          <w:tcPr>
            <w:tcW w:w="258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协作能力</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互助共赢/人际沟通/诚实守信/情绪管理/组织领导/冲突管理</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具有强烈的团队意识和集体观念/主动参加集体活动，善于与他人合作/在团队合作中表现出很强的组织能力/积极承担为同学服务的社会工作，工作能力突出/有很强的与人沟通的能力/有出色的文字语言表达能力/能够倾听他人意见，与他人平等交流和讨论</w:t>
            </w:r>
          </w:p>
        </w:tc>
      </w:tr>
      <w:tr w:rsidR="00397DDC">
        <w:trPr>
          <w:trHeight w:val="810"/>
          <w:jc w:val="center"/>
        </w:trPr>
        <w:tc>
          <w:tcPr>
            <w:tcW w:w="1080" w:type="dxa"/>
            <w:vMerge/>
            <w:shd w:val="clear" w:color="auto" w:fill="auto"/>
            <w:vAlign w:val="center"/>
          </w:tcPr>
          <w:p w:rsidR="00397DDC" w:rsidRDefault="00397DDC">
            <w:pPr>
              <w:jc w:val="center"/>
              <w:rPr>
                <w:rFonts w:ascii="宋体" w:eastAsia="宋体" w:hAnsi="宋体" w:cs="宋体"/>
                <w:sz w:val="22"/>
                <w:szCs w:val="22"/>
              </w:rPr>
            </w:pPr>
          </w:p>
        </w:tc>
        <w:tc>
          <w:tcPr>
            <w:tcW w:w="258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文化素养</w:t>
            </w:r>
          </w:p>
        </w:tc>
        <w:tc>
          <w:tcPr>
            <w:tcW w:w="3091" w:type="dxa"/>
            <w:shd w:val="clear" w:color="auto" w:fill="auto"/>
            <w:vAlign w:val="center"/>
          </w:tcPr>
          <w:p w:rsidR="00397DDC" w:rsidRDefault="00F97C4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审美/人文素养/科学素养/中华优秀传统文化</w:t>
            </w:r>
          </w:p>
        </w:tc>
        <w:tc>
          <w:tcPr>
            <w:tcW w:w="8068" w:type="dxa"/>
            <w:shd w:val="clear" w:color="auto" w:fill="auto"/>
          </w:tcPr>
          <w:p w:rsidR="00397DDC" w:rsidRDefault="00F97C4D">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具有深厚的人文知识和科学知识/在音乐、美术、舞蹈等艺术领域有特长或表现出较高的艺术欣赏水平/具有高雅的审美情趣/主动参加各类美育活动/主动培养自己发现美、表现美、创造美的能力</w:t>
            </w:r>
          </w:p>
        </w:tc>
      </w:tr>
    </w:tbl>
    <w:p w:rsidR="00397DDC" w:rsidRDefault="00397DDC">
      <w:pPr>
        <w:rPr>
          <w:rFonts w:ascii="仿宋" w:eastAsia="仿宋" w:hAnsi="仿宋" w:cs="宋体"/>
          <w:kern w:val="0"/>
          <w:sz w:val="28"/>
          <w:szCs w:val="28"/>
        </w:rPr>
      </w:pPr>
    </w:p>
    <w:sectPr w:rsidR="00397D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60" w:rsidRDefault="00591D60" w:rsidP="007E0B7E">
      <w:r>
        <w:separator/>
      </w:r>
    </w:p>
  </w:endnote>
  <w:endnote w:type="continuationSeparator" w:id="0">
    <w:p w:rsidR="00591D60" w:rsidRDefault="00591D60" w:rsidP="007E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60" w:rsidRDefault="00591D60" w:rsidP="007E0B7E">
      <w:r>
        <w:separator/>
      </w:r>
    </w:p>
  </w:footnote>
  <w:footnote w:type="continuationSeparator" w:id="0">
    <w:p w:rsidR="00591D60" w:rsidRDefault="00591D60" w:rsidP="007E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BA58B2"/>
    <w:rsid w:val="000C603E"/>
    <w:rsid w:val="001F68B3"/>
    <w:rsid w:val="002E0A30"/>
    <w:rsid w:val="00347FB7"/>
    <w:rsid w:val="00354577"/>
    <w:rsid w:val="00397DDC"/>
    <w:rsid w:val="003F1F21"/>
    <w:rsid w:val="00411B6A"/>
    <w:rsid w:val="0043178C"/>
    <w:rsid w:val="00591D60"/>
    <w:rsid w:val="007147AE"/>
    <w:rsid w:val="00794D12"/>
    <w:rsid w:val="007E0B7E"/>
    <w:rsid w:val="0085457D"/>
    <w:rsid w:val="00890CF1"/>
    <w:rsid w:val="00891754"/>
    <w:rsid w:val="008F180C"/>
    <w:rsid w:val="009802A6"/>
    <w:rsid w:val="00C41F69"/>
    <w:rsid w:val="00C564B0"/>
    <w:rsid w:val="00DB2EE2"/>
    <w:rsid w:val="00DB3F65"/>
    <w:rsid w:val="00E80D26"/>
    <w:rsid w:val="00F97C4D"/>
    <w:rsid w:val="122A3F6A"/>
    <w:rsid w:val="124C75A9"/>
    <w:rsid w:val="3BBA58B2"/>
    <w:rsid w:val="60EF4CD8"/>
    <w:rsid w:val="69BF1DAD"/>
    <w:rsid w:val="6D535020"/>
    <w:rsid w:val="7249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27686"/>
  <w15:docId w15:val="{47907C33-0F50-4863-A3AA-91AACE2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4</Pages>
  <Words>352</Words>
  <Characters>2009</Characters>
  <Application>Microsoft Office Word</Application>
  <DocSecurity>0</DocSecurity>
  <Lines>16</Lines>
  <Paragraphs>4</Paragraphs>
  <ScaleCrop>false</ScaleCrop>
  <Company>Lenovo</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ZYC</cp:lastModifiedBy>
  <cp:revision>15</cp:revision>
  <dcterms:created xsi:type="dcterms:W3CDTF">2018-10-30T00:44:00Z</dcterms:created>
  <dcterms:modified xsi:type="dcterms:W3CDTF">2022-07-06T03:23:00Z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